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18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24.1.1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12"/>
        <w:gridCol w:w="63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师生元旦放假休息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1.各年级（部）错时错峰返校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素养人物选票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表》</w:t>
            </w:r>
            <w:r>
              <w:rPr>
                <w:rFonts w:hint="eastAsia" w:ascii="宋体" w:hAnsi="宋体"/>
                <w:szCs w:val="21"/>
              </w:rPr>
              <w:t>班级统计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后，</w:t>
            </w:r>
            <w:r>
              <w:rPr>
                <w:rFonts w:hint="eastAsia" w:ascii="宋体" w:hAnsi="宋体"/>
                <w:szCs w:val="21"/>
              </w:rPr>
              <w:t>报办公室A405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.升旗仪式，国旗下讲话：范丽娟主任《回顾2023，展望2024》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4.2023年高质量发展评估教科研材料整理、上报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5.第9节课，期末动员班会课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</w:rPr>
              <w:t>教学大检查，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准备课和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五认真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.做好区装备中心现场评估相关材料准备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.第8-9节课，社团正常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举办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广播操比赛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.第4节课，在第三会议室召开班主任月例会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.信息科技学生期末考核汇总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4.2023年《素养教育》组稿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本学期</w:t>
            </w:r>
            <w:r>
              <w:rPr>
                <w:rFonts w:hint="eastAsia" w:ascii="宋体" w:hAnsi="宋体"/>
                <w:szCs w:val="21"/>
              </w:rPr>
              <w:t>最后一次阶评材料汇总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.下午，在选修教师B召开家长课堂：寒假升学规划专题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3.发放本学期第4期《缤纷东外》校报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1.周六、周日师生放假休息；初中部值班教师、学生周日下午4:00前返校；国际部值班教师、学生周日晚6:00前返校。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初一、初二精品阳光社团考核。初一（7.8.9）三节课、初二（6.7.8.9）四节课。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1.各部门按照要求，做好江宁区高质量发展年度评估、教学大检查材料准备。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2.各部门（处室）做好第13-16周课时、非课时等费用的审核、公示、发放。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3.各教研组（部）做好团拜会节目彩排，相关部门做好筹划工作。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4.工会组织的羽毛球比赛，各参赛运动员抓紧在规定的时段完成比赛。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hkM2QzMGNhYjFlNzRkMDkxYjFlYzIwNjE3Mzc5NTE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85B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8ED6520"/>
    <w:rsid w:val="09C64197"/>
    <w:rsid w:val="0B2A0AE1"/>
    <w:rsid w:val="0CFE452B"/>
    <w:rsid w:val="0D654F83"/>
    <w:rsid w:val="0DFA7A14"/>
    <w:rsid w:val="0E966629"/>
    <w:rsid w:val="109104DD"/>
    <w:rsid w:val="12442BA8"/>
    <w:rsid w:val="159E2A7A"/>
    <w:rsid w:val="15EB3BF2"/>
    <w:rsid w:val="188E316E"/>
    <w:rsid w:val="19934586"/>
    <w:rsid w:val="1A48519F"/>
    <w:rsid w:val="1C6D57EF"/>
    <w:rsid w:val="1CBB47B8"/>
    <w:rsid w:val="200E7773"/>
    <w:rsid w:val="24AF206A"/>
    <w:rsid w:val="26466C79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AB652EA"/>
    <w:rsid w:val="3BE5542D"/>
    <w:rsid w:val="3C2F6394"/>
    <w:rsid w:val="3D565285"/>
    <w:rsid w:val="3EC766A7"/>
    <w:rsid w:val="42A4609D"/>
    <w:rsid w:val="43215B7E"/>
    <w:rsid w:val="45B40126"/>
    <w:rsid w:val="462F4B86"/>
    <w:rsid w:val="46DA6407"/>
    <w:rsid w:val="474E3FB8"/>
    <w:rsid w:val="49C1715E"/>
    <w:rsid w:val="4C97119F"/>
    <w:rsid w:val="4E011649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EC7130"/>
    <w:rsid w:val="568A11D3"/>
    <w:rsid w:val="573A4E87"/>
    <w:rsid w:val="59CF51DB"/>
    <w:rsid w:val="5AF22400"/>
    <w:rsid w:val="5BB93137"/>
    <w:rsid w:val="5E46128A"/>
    <w:rsid w:val="5FE322AB"/>
    <w:rsid w:val="600B7F1F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BEB3979"/>
    <w:rsid w:val="6E2F182D"/>
    <w:rsid w:val="6FFB4EE0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B26130C"/>
    <w:rsid w:val="7D7E0203"/>
    <w:rsid w:val="7E4D71FA"/>
    <w:rsid w:val="7E964CA9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2023-12-29T20:11:00Z</dcterms:created>
  <dc:creator>Administrator</dc:creator>
  <cp:lastModifiedBy>周智宁</cp:lastModifiedBy>
  <dcterms:modified xsi:type="dcterms:W3CDTF">2024-01-01T23:37:49Z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E365562BD18E440AAC4EC0C777935C46_12</vt:lpwstr>
  </property>
</Properties>
</file>