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20—21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24.1.15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798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升旗仪式，国旗下讲话：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Cs w:val="21"/>
              </w:rPr>
              <w:t>杨善明主任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《期末考试动员》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.到区教研室领取试卷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.公布办公室资产检查结果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.班会：《文明考纪，再创辉煌》；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  <w:r>
              <w:rPr>
                <w:rFonts w:hint="eastAsia" w:ascii="宋体" w:hAnsi="宋体"/>
                <w:szCs w:val="21"/>
              </w:rPr>
              <w:t xml:space="preserve">高三年级学籍生小高考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5.2023年度东外“特带优青”骨干教师校内考核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.班主任上交本学期阶评汇总表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期末考试及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比分</w:t>
            </w:r>
            <w:r>
              <w:rPr>
                <w:rFonts w:hint="eastAsia" w:ascii="宋体" w:hAnsi="宋体"/>
                <w:szCs w:val="21"/>
              </w:rPr>
              <w:t>教师阅卷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三年级期末练习(暂定，同步教研室的时间安排)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3.统计2023年度教师教科研成果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期末考试；初二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部分学科教师阅卷；初三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年级按</w:t>
            </w:r>
            <w:r>
              <w:rPr>
                <w:rFonts w:hint="eastAsia" w:ascii="宋体" w:hAnsi="宋体"/>
                <w:szCs w:val="21"/>
              </w:rPr>
              <w:t>临时课表上课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.初一、初二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年级学生</w:t>
            </w:r>
            <w:r>
              <w:rPr>
                <w:rFonts w:hint="eastAsia" w:ascii="宋体" w:hAnsi="宋体"/>
                <w:szCs w:val="21"/>
              </w:rPr>
              <w:t>离校前开展卫生大扫除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.上报2023年经费统计年报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二年级期末综合素质测评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部分学科老师阅卷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.班主任上交班级日志、工作手册、工作总结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.国际部多媒体设备安装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.期末考试、家长沙龙：日本方向SGU升学讲座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.阅卷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质量分析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6.《素养教育》筹刊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周六、周日，师生放假休息；</w:t>
            </w:r>
            <w:r>
              <w:rPr>
                <w:rFonts w:hint="eastAsia" w:ascii="宋体" w:hAnsi="宋体"/>
                <w:szCs w:val="21"/>
              </w:rPr>
              <w:t>各部门（处室）统计做好第17-20周课时、非课时等费用审核、公示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.安排食堂楼层值班表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3.征集寒假期间发展班学员研修方案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22日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.上报学校2023年度考核材料至教育局人事科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准备团拜会抽奖奖品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在第三会议室召开教研组长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备课组长会；各备课组交《我的寒假我做主》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.准备团拜会菜单，预备菜品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4.下午2:00-4:00，青春剧场团拜会节目自行彩排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.班主任上交班级日志、班主任工作手册和班主任工作总结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.班主任学期工作总结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7.按临时课表上课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23日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1.上午9:30，在青春剧场举行迎新年团拜会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2.做好寒假期间行政值班安排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2023年度回顾片一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稿完成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3.教研组长备课组长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交学期工作总结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.做好教职工自助午餐安排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.填写《成长的脚印》；学期评优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节课，在第一报告厅举行全体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教职工会暨</w:t>
            </w:r>
            <w:r>
              <w:rPr>
                <w:rFonts w:hint="eastAsia" w:ascii="宋体" w:hAnsi="宋体"/>
                <w:szCs w:val="21"/>
              </w:rPr>
              <w:t>行政中层述职会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2.各部门将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学期</w:t>
            </w:r>
            <w:r>
              <w:rPr>
                <w:rFonts w:hint="eastAsia" w:ascii="宋体" w:hAnsi="宋体"/>
                <w:szCs w:val="21"/>
              </w:rPr>
              <w:t>工作总结上交办公室范丽娟主任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班主任上交教育故事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2.各部门（处室）年度工作材料送档案室存档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.食堂清点、整理库存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高一、高二家长会及各班开展学期总结和寒假注意事项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26日</w:t>
            </w:r>
          </w:p>
        </w:tc>
        <w:tc>
          <w:tcPr>
            <w:tcW w:w="6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学生错时返校，举行结业典礼，结束后，学生放学；初三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班主任上交班级日志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.下午2:00，在青春剧场举行2023年度素养颁奖典礼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暨迎新年音乐会，全体教职工、初三年级学生、国际部高三年级学生参加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.校园安全大巡查；学生寒假安全教育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高三学生返校，开展学期总结和寒假注意事项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教育；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音乐会暨</w:t>
            </w:r>
            <w:r>
              <w:rPr>
                <w:rFonts w:hint="eastAsia" w:ascii="宋体" w:hAnsi="宋体"/>
                <w:szCs w:val="21"/>
              </w:rPr>
              <w:t>年度素养颁奖典礼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.上午学生返校，学期结业典礼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1.1月27日，</w:t>
            </w:r>
            <w:r>
              <w:rPr>
                <w:rFonts w:hint="eastAsia" w:ascii="宋体" w:hAnsi="宋体"/>
                <w:szCs w:val="21"/>
              </w:rPr>
              <w:t>师生正式放寒假；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</w:t>
            </w:r>
            <w:r>
              <w:rPr>
                <w:rFonts w:hint="eastAsia" w:ascii="宋体" w:hAnsi="宋体"/>
                <w:szCs w:val="21"/>
              </w:rPr>
              <w:t>寒假期间行政值班安排；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.做好第17-20周课时、非课费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师德考核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奖</w:t>
            </w:r>
            <w:r>
              <w:rPr>
                <w:rFonts w:hint="eastAsia" w:ascii="宋体" w:hAnsi="宋体"/>
                <w:szCs w:val="21"/>
              </w:rPr>
              <w:t>、春节慰问等等各项费用、福利的发放；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.做好“年度素养人物”、“年度十大喜讯”的微信推送；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.档案室做好材料归档工作。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2A2E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8853AD0"/>
    <w:rsid w:val="09C64197"/>
    <w:rsid w:val="0B2A0AE1"/>
    <w:rsid w:val="0CFE452B"/>
    <w:rsid w:val="0D654F83"/>
    <w:rsid w:val="0DFA7A14"/>
    <w:rsid w:val="0E966629"/>
    <w:rsid w:val="109104DD"/>
    <w:rsid w:val="11E82F0D"/>
    <w:rsid w:val="12442BA8"/>
    <w:rsid w:val="159E2A7A"/>
    <w:rsid w:val="15EB3BF2"/>
    <w:rsid w:val="188E316E"/>
    <w:rsid w:val="19934586"/>
    <w:rsid w:val="1A48519F"/>
    <w:rsid w:val="1AD97041"/>
    <w:rsid w:val="1C6D57EF"/>
    <w:rsid w:val="1CBB47B8"/>
    <w:rsid w:val="1E58492F"/>
    <w:rsid w:val="200E7773"/>
    <w:rsid w:val="211C5FDD"/>
    <w:rsid w:val="2231359D"/>
    <w:rsid w:val="24AF206A"/>
    <w:rsid w:val="256E2C8A"/>
    <w:rsid w:val="26466C79"/>
    <w:rsid w:val="28B16FB9"/>
    <w:rsid w:val="29A43C5C"/>
    <w:rsid w:val="2A8D0F4F"/>
    <w:rsid w:val="2DB02A4F"/>
    <w:rsid w:val="2DC86CB0"/>
    <w:rsid w:val="31263501"/>
    <w:rsid w:val="31F033F9"/>
    <w:rsid w:val="33955886"/>
    <w:rsid w:val="341F6499"/>
    <w:rsid w:val="350C1B00"/>
    <w:rsid w:val="358B3C8F"/>
    <w:rsid w:val="36595DD9"/>
    <w:rsid w:val="38540C78"/>
    <w:rsid w:val="3AB652EA"/>
    <w:rsid w:val="3BE5542D"/>
    <w:rsid w:val="3C2F6394"/>
    <w:rsid w:val="3D565285"/>
    <w:rsid w:val="42A4609D"/>
    <w:rsid w:val="43215B7E"/>
    <w:rsid w:val="44B50C18"/>
    <w:rsid w:val="45B40126"/>
    <w:rsid w:val="462F4B86"/>
    <w:rsid w:val="46DA6407"/>
    <w:rsid w:val="474E3FB8"/>
    <w:rsid w:val="49272081"/>
    <w:rsid w:val="49C1715E"/>
    <w:rsid w:val="4AFF1B0B"/>
    <w:rsid w:val="4C97119F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F22400"/>
    <w:rsid w:val="5B57504B"/>
    <w:rsid w:val="5BB93137"/>
    <w:rsid w:val="5E46128A"/>
    <w:rsid w:val="5FE322AB"/>
    <w:rsid w:val="600B7F1F"/>
    <w:rsid w:val="628F6E26"/>
    <w:rsid w:val="646B31BF"/>
    <w:rsid w:val="64760E38"/>
    <w:rsid w:val="66565AE8"/>
    <w:rsid w:val="68BE584C"/>
    <w:rsid w:val="69F809BF"/>
    <w:rsid w:val="6A3B3D8A"/>
    <w:rsid w:val="6A414B83"/>
    <w:rsid w:val="6B264C6C"/>
    <w:rsid w:val="6B653FAE"/>
    <w:rsid w:val="6BD44E6C"/>
    <w:rsid w:val="6CA61640"/>
    <w:rsid w:val="6E2F182D"/>
    <w:rsid w:val="71035540"/>
    <w:rsid w:val="718D4073"/>
    <w:rsid w:val="71B608C6"/>
    <w:rsid w:val="73935FD4"/>
    <w:rsid w:val="73C062A9"/>
    <w:rsid w:val="73EC26CC"/>
    <w:rsid w:val="747B02A9"/>
    <w:rsid w:val="75427A16"/>
    <w:rsid w:val="76476A5F"/>
    <w:rsid w:val="76546C8A"/>
    <w:rsid w:val="76E737F5"/>
    <w:rsid w:val="7B26130C"/>
    <w:rsid w:val="7D7E0203"/>
    <w:rsid w:val="7E3B18B2"/>
    <w:rsid w:val="7E4D71FA"/>
    <w:rsid w:val="7E4F1E25"/>
    <w:rsid w:val="7E964CA9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2024-01-12T15:17:00Z</dcterms:created>
  <dc:creator>Administrator</dc:creator>
  <cp:lastModifiedBy>吴文波</cp:lastModifiedBy>
  <dcterms:modified xsi:type="dcterms:W3CDTF">2024-01-14T08:56:26Z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51B747784F854592BDBCE87C418CAF61_12</vt:lpwstr>
  </property>
</Properties>
</file>