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31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0E21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第一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14</w:t>
      </w:r>
      <w:r>
        <w:rPr>
          <w:rFonts w:hint="eastAsia"/>
          <w:b/>
          <w:sz w:val="28"/>
          <w:szCs w:val="28"/>
        </w:rPr>
        <w:t>周工作安排表</w:t>
      </w:r>
    </w:p>
    <w:p w14:paraId="218DC1FE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24.12.2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73F7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3C55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0AA6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21F70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5704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4D47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7E4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3D9D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755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.升旗仪式——模范班级颁奖；国旗下讲话——艺术教研组吴雯婷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《达人秀启动》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上午第4节，在第一会议室召开初一家长开放日布置会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晚6：00，在第一报告厅举行达人秀选拔活动</w:t>
            </w:r>
          </w:p>
          <w:p w14:paraId="36C3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2：00</w:t>
            </w:r>
            <w:r>
              <w:rPr>
                <w:rFonts w:hint="eastAsia" w:ascii="宋体" w:hAnsi="宋体"/>
                <w:szCs w:val="21"/>
              </w:rPr>
              <w:t>智慧校园系统学习交流，教育局校舍科汇报房产证相关材料</w:t>
            </w:r>
          </w:p>
          <w:p w14:paraId="0250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.班会：《人际交往的重要性》；晚上7:30进行“达人秀”初赛</w:t>
            </w:r>
          </w:p>
          <w:p w14:paraId="1F5E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.一年级眼保健操常规检查与评比</w:t>
            </w:r>
          </w:p>
          <w:p w14:paraId="3520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5.组织初三年级组和初二年级组教师硬笔书法竞赛</w:t>
            </w:r>
          </w:p>
        </w:tc>
        <w:tc>
          <w:tcPr>
            <w:tcW w:w="1650" w:type="dxa"/>
            <w:vAlign w:val="center"/>
          </w:tcPr>
          <w:p w14:paraId="3376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12E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729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A46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0FB7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9F2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AE4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A88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4F3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424D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9A2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37A64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B8E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节课初一社团正常</w:t>
            </w:r>
          </w:p>
          <w:p w14:paraId="2BB6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.团员材料上报区团委审核</w:t>
            </w:r>
          </w:p>
          <w:p w14:paraId="3121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.反馈安全教育平台各班级完成情况。宿舍楼改造教学楼附属工程工作量概算</w:t>
            </w:r>
          </w:p>
          <w:p w14:paraId="49FB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在第五会议室召开行政会</w:t>
            </w:r>
          </w:p>
        </w:tc>
        <w:tc>
          <w:tcPr>
            <w:tcW w:w="1650" w:type="dxa"/>
            <w:vAlign w:val="center"/>
          </w:tcPr>
          <w:p w14:paraId="4F226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7992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939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21C2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E96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71B5A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7549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587C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C47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.教师办公室照明灯更换结束</w:t>
            </w:r>
          </w:p>
          <w:p w14:paraId="69A5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.“温馨教室”检查；文、体类社团正常</w:t>
            </w:r>
          </w:p>
          <w:p w14:paraId="01DD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3.组织教师网上学习，完成年度继续教育学时</w:t>
            </w:r>
          </w:p>
        </w:tc>
        <w:tc>
          <w:tcPr>
            <w:tcW w:w="1650" w:type="dxa"/>
            <w:vAlign w:val="center"/>
          </w:tcPr>
          <w:p w14:paraId="6D623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AD7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9AE7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44AA7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B47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38E1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18A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节课社团正常</w:t>
            </w:r>
          </w:p>
          <w:p w14:paraId="71513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.晚6：00-8：00，在青春剧场进行初一家长开放日节目审核</w:t>
            </w:r>
          </w:p>
          <w:p w14:paraId="05A4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.垃圾分类各项材料收集汇总，做好迎查准备。草拟“养梦园”托管协议和零星维修合同</w:t>
            </w:r>
          </w:p>
          <w:p w14:paraId="09CB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在第五会议室召开班主任月例会</w:t>
            </w:r>
          </w:p>
        </w:tc>
        <w:tc>
          <w:tcPr>
            <w:tcW w:w="1650" w:type="dxa"/>
            <w:vAlign w:val="center"/>
          </w:tcPr>
          <w:p w14:paraId="42E9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14EB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21D7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15F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EB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7C3E4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1BA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2B57F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F77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.下午4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/>
                <w:szCs w:val="21"/>
              </w:rPr>
              <w:t>，在青春剧场举行初一家长开放日节目联排</w:t>
            </w:r>
          </w:p>
          <w:p w14:paraId="2173F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.整改电子围栏，视频监控时间和保存期限</w:t>
            </w:r>
          </w:p>
          <w:p w14:paraId="00649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.各学科作业抽查及学生反馈</w:t>
            </w:r>
          </w:p>
          <w:p w14:paraId="0B49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.东外达人秀总决赛参赛选手选拔</w:t>
            </w:r>
          </w:p>
          <w:p w14:paraId="37D34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5.督导省级网络在线研修班学员完成考核</w:t>
            </w:r>
          </w:p>
        </w:tc>
        <w:tc>
          <w:tcPr>
            <w:tcW w:w="1650" w:type="dxa"/>
            <w:vAlign w:val="center"/>
          </w:tcPr>
          <w:p w14:paraId="1D55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4051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2C2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947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1EBF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315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FFF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7FF1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3316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周六，举办初一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家长开放日活动</w:t>
            </w:r>
          </w:p>
          <w:p w14:paraId="2561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</w:tbl>
    <w:p w14:paraId="06C57D28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2F67D1C"/>
    <w:rsid w:val="5AEC5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637</Words>
  <Characters>693</Characters>
  <TotalTime>3</TotalTime>
  <ScaleCrop>false</ScaleCrop>
  <LinksUpToDate>false</LinksUpToDate>
  <CharactersWithSpaces>712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2024-11-29T15:30:00Z</dcterms:created>
  <dc:creator>Administrator</dc:creator>
  <cp:lastModifiedBy>周智宁</cp:lastModifiedBy>
  <dcterms:modified xsi:type="dcterms:W3CDTF">2024-12-01T23:19:44Z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FAD5A324720342DFA90CF93F6425171D_12</vt:lpwstr>
  </property>
</Properties>
</file>