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0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5FE8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周工作安排表</w:t>
      </w:r>
    </w:p>
    <w:p w14:paraId="511AB223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24.5.19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0431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7190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6C2D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0AB7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22B2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7ACCB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08" w:type="dxa"/>
            <w:vMerge w:val="restart"/>
            <w:vAlign w:val="center"/>
          </w:tcPr>
          <w:p w14:paraId="0F6C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7BB4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0DB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国旗下讲话—</w:t>
            </w:r>
            <w:r>
              <w:rPr>
                <w:rFonts w:hint="eastAsia" w:ascii="宋体" w:hAnsi="宋体"/>
                <w:szCs w:val="21"/>
              </w:rPr>
              <w:t>孙荪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老师《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i w:val="0"/>
                <w:strike w:val="0"/>
                <w:spacing w:val="0"/>
                <w:u w:val="none"/>
              </w:rPr>
              <w:t>探索心世界，快乐共成长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i w:val="0"/>
                <w:strike w:val="0"/>
                <w:spacing w:val="0"/>
                <w:u w:val="none"/>
              </w:rPr>
              <w:t>；晚上，</w:t>
            </w:r>
            <w:r>
              <w:rPr>
                <w:rFonts w:hint="eastAsia" w:ascii="宋体" w:hAnsi="宋体"/>
                <w:szCs w:val="21"/>
              </w:rPr>
              <w:t>在青春剧场进行天籁东外歌手大赛彩排</w:t>
            </w:r>
          </w:p>
          <w:p w14:paraId="37B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.地被植物简介牌安装</w:t>
            </w:r>
          </w:p>
          <w:p w14:paraId="20C3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3教育主管部门对我校义教均衡监测准备工作进行督导</w:t>
            </w:r>
          </w:p>
        </w:tc>
        <w:tc>
          <w:tcPr>
            <w:tcW w:w="1650" w:type="dxa"/>
            <w:vAlign w:val="center"/>
          </w:tcPr>
          <w:p w14:paraId="42C0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2C5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64E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CEF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</w:tc>
      </w:tr>
      <w:tr w14:paraId="170C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937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4563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589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节课初一社团正常</w:t>
            </w:r>
          </w:p>
          <w:p w14:paraId="7C49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在第四会议室召开行政会；下午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</w:t>
            </w:r>
          </w:p>
          <w:p w14:paraId="50FD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3.组织“黄浦杯”征文大赛</w:t>
            </w:r>
          </w:p>
          <w:p w14:paraId="6268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4.我校作为江宁区样本校代表接受国家级视导</w:t>
            </w:r>
          </w:p>
        </w:tc>
        <w:tc>
          <w:tcPr>
            <w:tcW w:w="1650" w:type="dxa"/>
            <w:vAlign w:val="center"/>
          </w:tcPr>
          <w:p w14:paraId="0B1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961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FB8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04DF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3327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</w:tc>
      </w:tr>
      <w:tr w14:paraId="529C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CA1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7D6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6BA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.卫生大扫除；重点检查小房间</w:t>
            </w:r>
          </w:p>
          <w:p w14:paraId="3BAF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.女生宿舍改造成教学楼二期工程等附属项目可研报告申报</w:t>
            </w:r>
          </w:p>
          <w:p w14:paraId="2A0D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.“温馨教室”检查；文、体类社团正常；18:30英国院校线上招生讲座</w:t>
            </w:r>
          </w:p>
          <w:p w14:paraId="55F7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.数学组数学节决赛</w:t>
            </w:r>
            <w:r>
              <w:rPr>
                <w:rFonts w:hint="eastAsia" w:ascii="宋体" w:hAnsi="宋体"/>
                <w:szCs w:val="21"/>
                <w:lang w:eastAsia="zh-CN"/>
              </w:rPr>
              <w:t>；义教均衡监测(语文、心理健康、数学、科学、德育、劳动）</w:t>
            </w:r>
          </w:p>
          <w:p w14:paraId="4048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.第9节课调上上周四第8节课</w:t>
            </w:r>
          </w:p>
        </w:tc>
        <w:tc>
          <w:tcPr>
            <w:tcW w:w="1650" w:type="dxa"/>
            <w:vAlign w:val="center"/>
          </w:tcPr>
          <w:p w14:paraId="6CDB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A30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24E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080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 w14:paraId="41A5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251C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 w14:paraId="0A45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371DA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503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6B3C8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9D0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.国际部考试用多功能室，初一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  <w:p w14:paraId="1A68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，在第三会议室召开初中部班主任月例会</w:t>
            </w:r>
          </w:p>
          <w:p w14:paraId="1D9F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高三年级班主任例会</w:t>
            </w:r>
          </w:p>
          <w:p w14:paraId="732D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4.发放教师专业发展调查表</w:t>
            </w:r>
          </w:p>
          <w:p w14:paraId="5B05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5.义教均衡监测(艺术、英语、体育）</w:t>
            </w:r>
          </w:p>
        </w:tc>
        <w:tc>
          <w:tcPr>
            <w:tcW w:w="1650" w:type="dxa"/>
            <w:vAlign w:val="center"/>
          </w:tcPr>
          <w:p w14:paraId="0DAD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35C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5BF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599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17CF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</w:tc>
      </w:tr>
      <w:tr w14:paraId="53A12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908" w:type="dxa"/>
            <w:vAlign w:val="center"/>
          </w:tcPr>
          <w:p w14:paraId="2894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111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958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在田径场，举行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i w:val="0"/>
                <w:strike w:val="0"/>
                <w:spacing w:val="0"/>
                <w:u w:val="none"/>
              </w:rPr>
              <w:t>探索心世界，快乐共成长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i w:val="0"/>
                <w:strike w:val="0"/>
                <w:spacing w:val="0"/>
                <w:u w:val="none"/>
              </w:rPr>
              <w:t>525心理游园会活动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；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15：30-20：00，小初管乐团在青春剧场排练</w:t>
            </w:r>
          </w:p>
          <w:p w14:paraId="5B29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.整合高三年级学生录取情况</w:t>
            </w:r>
          </w:p>
          <w:p w14:paraId="4093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4.江宁区教学视导</w:t>
            </w:r>
            <w:bookmarkStart w:id="0" w:name="_GoBack"/>
            <w:bookmarkEnd w:id="0"/>
          </w:p>
          <w:p w14:paraId="7339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5.上午第第3节课与第4节课对调，第3节课学生参加心理游园活动</w:t>
            </w:r>
          </w:p>
          <w:p w14:paraId="4708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.上午第4节课调上上周五第7节课</w:t>
            </w:r>
          </w:p>
        </w:tc>
        <w:tc>
          <w:tcPr>
            <w:tcW w:w="1650" w:type="dxa"/>
            <w:vAlign w:val="center"/>
          </w:tcPr>
          <w:p w14:paraId="4DE9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5E4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026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2705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CB9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 w14:paraId="4A59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  <w:p w14:paraId="05C4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 w14:paraId="5CA3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048E7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21C58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4F07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977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1.师生放假休息</w:t>
            </w:r>
          </w:p>
          <w:p w14:paraId="720B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hint="default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2.周六下午3:00，《中政参》主编来校讲学</w:t>
            </w:r>
          </w:p>
          <w:p w14:paraId="3A3E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10" w:leftChars="0" w:hanging="210" w:hangingChars="100"/>
              <w:jc w:val="both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3.周日下午，</w:t>
            </w:r>
            <w:r>
              <w:rPr>
                <w:i w:val="0"/>
                <w:strike w:val="0"/>
                <w:spacing w:val="0"/>
                <w:u w:val="none"/>
                <w:lang w:val="en-US" w:eastAsia="zh-CN"/>
              </w:rPr>
              <w:t>初一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、</w:t>
            </w:r>
            <w:r>
              <w:rPr>
                <w:i w:val="0"/>
                <w:strike w:val="0"/>
                <w:spacing w:val="0"/>
                <w:u w:val="none"/>
                <w:lang w:val="en-US" w:eastAsia="zh-CN"/>
              </w:rPr>
              <w:t>初二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年级</w:t>
            </w:r>
            <w:r>
              <w:rPr>
                <w:i w:val="0"/>
                <w:strike w:val="0"/>
                <w:spacing w:val="0"/>
                <w:u w:val="none"/>
                <w:lang w:val="en-US" w:eastAsia="zh-CN"/>
              </w:rPr>
              <w:t>精品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和</w:t>
            </w:r>
            <w:r>
              <w:rPr>
                <w:i w:val="0"/>
                <w:strike w:val="0"/>
                <w:spacing w:val="0"/>
                <w:u w:val="none"/>
                <w:lang w:val="en-US" w:eastAsia="zh-CN"/>
              </w:rPr>
              <w:t>阳光社团正常</w:t>
            </w:r>
          </w:p>
        </w:tc>
      </w:tr>
    </w:tbl>
    <w:p w14:paraId="50FAB6F3">
      <w:pPr>
        <w:spacing w:line="360" w:lineRule="auto"/>
      </w:pPr>
    </w:p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WYyNDA3MWY3YjY1ZDg2NWRjMDQ3NmY0ZjEyYWUifQ=="/>
  </w:docVars>
  <w:rsids>
    <w:rsidRoot w:val="00000000"/>
    <w:rsid w:val="12DF0708"/>
    <w:rsid w:val="1CA56211"/>
    <w:rsid w:val="2C457323"/>
    <w:rsid w:val="2D707398"/>
    <w:rsid w:val="3E3A03C6"/>
    <w:rsid w:val="46562B92"/>
    <w:rsid w:val="48AC5BEF"/>
    <w:rsid w:val="4BEA609D"/>
    <w:rsid w:val="6C8E3D3E"/>
    <w:rsid w:val="704C12EF"/>
    <w:rsid w:val="765E6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668</Words>
  <Characters>744</Characters>
  <TotalTime>38</TotalTime>
  <ScaleCrop>false</ScaleCrop>
  <LinksUpToDate>false</LinksUpToDate>
  <CharactersWithSpaces>762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2025-05-16T17:09:00Z</dcterms:created>
  <dc:creator>Administrator</dc:creator>
  <cp:lastModifiedBy>戴玮</cp:lastModifiedBy>
  <cp:lastPrinted>2025-05-18T23:43:00Z</cp:lastPrinted>
  <dcterms:modified xsi:type="dcterms:W3CDTF">2025-05-19T00:46:25Z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2E6DE2C114AD40D2B56550488E1D0C10_13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