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大标宋_GBK" w:hAnsi="方正大标宋_GBK" w:eastAsia="方正大标宋_GBK" w:cs="方正大标宋_GBK"/>
          <w:bCs/>
          <w:spacing w:val="-6"/>
          <w:kern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Cs/>
          <w:spacing w:val="-6"/>
          <w:kern w:val="0"/>
          <w:sz w:val="44"/>
          <w:szCs w:val="44"/>
        </w:rPr>
        <w:t>中共中央组织部中共中央宣传部中共教育部党组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大标宋_GBK" w:hAnsi="方正大标宋_GBK" w:eastAsia="方正大标宋_GBK" w:cs="方正大标宋_GBK"/>
          <w:bCs/>
          <w:kern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Cs/>
          <w:kern w:val="0"/>
          <w:sz w:val="44"/>
          <w:szCs w:val="44"/>
        </w:rPr>
        <w:t>关于认真学习贯彻习近平总书记重要批示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大标宋_GBK" w:hAnsi="方正大标宋_GBK" w:eastAsia="方正大标宋_GBK" w:cs="方正大标宋_GBK"/>
          <w:bCs/>
          <w:kern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Cs/>
          <w:kern w:val="0"/>
          <w:sz w:val="44"/>
          <w:szCs w:val="44"/>
        </w:rPr>
        <w:t>广泛开展向李保国同志学习活动的通知</w:t>
      </w:r>
    </w:p>
    <w:p>
      <w:pPr>
        <w:adjustRightInd w:val="0"/>
        <w:snapToGrid w:val="0"/>
        <w:spacing w:line="520" w:lineRule="exac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 xml:space="preserve"> 习近平总书记近日对李保国同志先进事迹作出重要批示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“李保国同志35年如一日，坚持全心全意为人民服务的宗旨，长期奋战在扶贫攻坚和科技创新第一线，把毕生精力投入到山区生态建设和科技富民事业之中，用自己的模范行动彰显了共产党员的优秀品格，事迹感人至深。李保国同志堪称新时期共产党人的楷模，知识分子的优秀代表，太行山上的新愚公。广大党员、干部和教育、科技工作者要学习李保国同志心系群众、扎实苦干、奋发作为、无私奉献的高尚精神，自觉为人民服务、为人民造福，努力做出无愧于时代的业绩。”中央组织部、中央宣传部、教育部分别追授李保国同志“全国优秀共产党员”、“时代楷模”、“全国优秀教师”称号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李保国同志生前是河北农业大学林学院教授、博士生导师。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常年高强度工作的李保国积劳成疾，2016年4月10日凌晨突发心脏病，经抢救无效去世，享年58岁。他30多年扎根太行山区，把太行山生态治理和群众脱贫奔小康作为毕生追求，致力于林业技术开发与推广，完成山区开发研究成果 28 项，示范推广面积达1826万亩，帮助农民增收28.5亿元，探索出了经济社会生态效益同步提升的山区脱贫新模式。他带领学生和科研团队，面对一些山区土壤贫瘠、干旱缺水等困难，发扬“安专迷”精神，刻苦钻研技术，大胆探索创新，培育出“富岗”苹果、“绿岭”核桃等多个全国知名品牌，走出了“一条生产为科研出题、科研为生产解难”的路子。他长期与农民群众打成一片，手机里有三四百个农民的电话号码，“路上是司机，下车是劳力。除了干技术，还得管闲事”，赢得山区群众的交口称赞，成为百姓拥戴的“科技财神”。他淡泊名利、不图回报，既不拿农民给的报酬，也不持企业奖的股份，始终保持共产党人清正廉洁、无私奉献的高贵品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李保国同志是新时期共产党人的楷模，知识分子的优秀代表，太行山上的新愚公，是广大党员、干部和教育、科技工作者学习的榜样。为认真学习贯彻习近平总书记重要批示精神，充分发挥先进典型的示范带动作用，激励广大党员、干部坚定理想信念、自觉为民服务、积极建功立业，中央组织部、中央宣传部、教育部党组决定，在广大党员、干部和教育、科技工作者中广泛开展向李保国同志学习活动。 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广大党员、干部和教育、科技工作者要学习李保国同志对党忠诚、心系群众的政治品质，坚守共产党人的精神高地，牢记为人民服务的根本宗旨，带着对群众的深厚感情做工作，真心实意为群众干实事谋福祉；学习他扎实苦干、锲而不舍的务实作风，从一点一滴做起，干在实处、走在前列，创造出经得起实践、人民、历史检验的实绩；学习他刻苦钻研、奋发有为的拼搏精神，不畏艰难困苦、勇于担当负责，始终保持蓬勃朝气、昂扬锐气，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为党和人民的事业生命不息、奋斗不止；学习他淡泊名利、无私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奉献的高尚情操，干净干事、公而忘私，用模范行动和人格力量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彰显共产党人的先进本色。 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各级党组织要把李保国等先进典型作为“两学一做”学习教育的鲜活教材，结合纪念建党95周年系列活动，通过专题学习、组织生活、座谈交流等方式，精心部署、认真组织，迅速掀起学习李保国同志的热潮，用李保国同志的感人事迹和崇高精神引领党员、干部做合格党员、当时代先锋、为人民造福。要把学习活动与打赢脱贫攻坚战紧密结合起来，坚持治贫先治愚、扶贫先扶智，引导贫困地区广大干部群众发扬愚公移山精神，自力更生、艰苦奋斗，靠勤劳和智慧尽快改变贫困落后面貌。要把学习活动与推动科技创新、建设世界科技强国紧密结合起来，最大限度地激发广大教育、科技工作者的奋斗激情，引导他们锐意创造、大胆创新，把人生的华美篇章写在祖国大地上，把科技成果应用在实现现代化的伟大事业中。要通过开展向李保国同志学习活动，激励和引导广大党员、干部和教育、科技工作者强化宗旨意识，坚持苦干实干，弘扬担当精神，立足岗位奉献，为决胜全面建成小康社会、实现“两个一百年”奋斗目标和中华民族伟大复兴的中国梦作出新的更大贡献！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360" w:bottom="1049" w:left="1540" w:header="850" w:footer="850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-18030">
    <w:altName w:val="宋体"/>
    <w:panose1 w:val="02010609060101010101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1.95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35of80gAAAAMBAAAPAAAAAAAAAAEAIAAAACIAAABkcnMvZG93bnJldi54bWxQSwECFAAUAAAA&#10;CACHTuJA2AGO5rsBAABSAwAADgAAAAAAAAABACAAAAAh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A63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Administrator.BSCXJZ845NJL7DB</dc:creator>
  <cp:lastModifiedBy>Administrator</cp:lastModifiedBy>
  <dcterms:modified xsi:type="dcterms:W3CDTF">2016-10-26T04:16:40Z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